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070F" w:rsidRPr="0064070F" w:rsidRDefault="0064070F" w:rsidP="0064070F">
      <w:pPr>
        <w:pStyle w:val="Caption"/>
        <w:keepNext/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</w:pPr>
      <w:r w:rsidRPr="0064070F">
        <w:rPr>
          <w:rFonts w:ascii="Times New Roman" w:hAnsi="Times New Roman" w:cs="Times New Roman"/>
          <w:b/>
          <w:i w:val="0"/>
          <w:color w:val="auto"/>
          <w:sz w:val="24"/>
          <w:szCs w:val="24"/>
          <w:lang w:val="en-US"/>
        </w:rPr>
        <w:t>Supplementary Table S5</w:t>
      </w:r>
      <w:r w:rsidRPr="0064070F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 - </w:t>
      </w:r>
      <w:r w:rsidRPr="0064070F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 xml:space="preserve">Non synonymous substitutions for the translated predicted protein structures (in </w:t>
      </w:r>
      <w:proofErr w:type="spellStart"/>
      <w:r w:rsidRPr="0064070F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a.a</w:t>
      </w:r>
      <w:proofErr w:type="spellEnd"/>
      <w:r w:rsidRPr="0064070F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.).</w:t>
      </w: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0"/>
        <w:gridCol w:w="800"/>
        <w:gridCol w:w="3180"/>
        <w:gridCol w:w="2320"/>
        <w:gridCol w:w="1880"/>
      </w:tblGrid>
      <w:tr w:rsidR="0064070F" w:rsidRPr="0064070F" w:rsidTr="0064070F">
        <w:trPr>
          <w:trHeight w:val="288"/>
        </w:trPr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Functional category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gene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residues with non synonymous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raptor model coverage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raptor template Id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protein folding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hsp70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100%/100%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5E84</w:t>
            </w:r>
          </w:p>
        </w:tc>
        <w:bookmarkStart w:id="0" w:name="_GoBack"/>
        <w:bookmarkEnd w:id="0"/>
      </w:tr>
      <w:tr w:rsidR="0064070F" w:rsidRPr="0064070F" w:rsidTr="0064070F">
        <w:trPr>
          <w:trHeight w:val="576"/>
        </w:trPr>
        <w:tc>
          <w:tcPr>
            <w:tcW w:w="188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hsc70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20;47; 81; 191; 243; 249; 254; 255; 288; 291; 315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100%/100%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5E84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hsp90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741; 744; 745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100%/93%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2CG9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fkbp4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222; 323; 351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100%/100%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1kt1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stip1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244; 248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100%/100%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1elw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energy metabolism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hif1a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44; 200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46%/46%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lang w:eastAsia="pt-PT"/>
              </w:rPr>
              <w:t>4zp4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ldha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100%/100%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1v6a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cs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100%/100%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2cts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ndufb8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100%/100%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1t7n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glula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4; 10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100%/100%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 xml:space="preserve"> 4wa0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lox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43%/43%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 xml:space="preserve"> 3ob8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circadian rythm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cry1a</w:t>
            </w:r>
          </w:p>
        </w:tc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80%/80%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4ct0</w:t>
            </w:r>
          </w:p>
        </w:tc>
      </w:tr>
      <w:tr w:rsidR="0064070F" w:rsidRPr="0064070F" w:rsidTr="0064070F">
        <w:trPr>
          <w:trHeight w:val="288"/>
        </w:trPr>
        <w:tc>
          <w:tcPr>
            <w:tcW w:w="18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per1a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97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59%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4ct0</w:t>
            </w:r>
          </w:p>
        </w:tc>
      </w:tr>
      <w:tr w:rsidR="0064070F" w:rsidRPr="0064070F" w:rsidTr="0064070F">
        <w:trPr>
          <w:trHeight w:val="576"/>
        </w:trPr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4070F" w:rsidRPr="0064070F" w:rsidRDefault="0064070F" w:rsidP="0064070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immune system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</w:pPr>
            <w:r w:rsidRPr="0064070F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pt-PT"/>
              </w:rPr>
              <w:t>gbp1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54; 57; 65; 343; 345; 348; 352; 399; 403; 407; 430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100%/100%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4070F" w:rsidRPr="0064070F" w:rsidRDefault="0064070F" w:rsidP="0064070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64070F">
              <w:rPr>
                <w:rFonts w:ascii="Calibri" w:eastAsia="Times New Roman" w:hAnsi="Calibri" w:cs="Calibri"/>
                <w:color w:val="000000"/>
                <w:lang w:eastAsia="pt-PT"/>
              </w:rPr>
              <w:t>1dg3</w:t>
            </w:r>
          </w:p>
        </w:tc>
      </w:tr>
    </w:tbl>
    <w:p w:rsidR="009D354B" w:rsidRDefault="009D354B"/>
    <w:sectPr w:rsidR="009D354B" w:rsidSect="0064070F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70F"/>
    <w:rsid w:val="0034160E"/>
    <w:rsid w:val="0064070F"/>
    <w:rsid w:val="009D354B"/>
    <w:rsid w:val="00A80422"/>
    <w:rsid w:val="00D5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E3E577-AFC2-4D80-A916-C7447484F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64070F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608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635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Tiago Jesus</dc:creator>
  <cp:keywords/>
  <dc:description/>
  <cp:lastModifiedBy>Tiago Jesus</cp:lastModifiedBy>
  <cp:revision>1</cp:revision>
  <dcterms:created xsi:type="dcterms:W3CDTF">2016-09-01T08:14:00Z</dcterms:created>
  <dcterms:modified xsi:type="dcterms:W3CDTF">2016-09-01T08:15:00Z</dcterms:modified>
</cp:coreProperties>
</file>